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CE" w:rsidRPr="00A1719D" w:rsidRDefault="00A1719D">
      <w:pPr>
        <w:rPr>
          <w:u w:val="single"/>
        </w:rPr>
      </w:pPr>
      <w:r w:rsidRPr="00A1719D">
        <w:rPr>
          <w:u w:val="single"/>
        </w:rPr>
        <w:t xml:space="preserve">Korte samenvatting van de </w:t>
      </w:r>
      <w:proofErr w:type="spellStart"/>
      <w:r w:rsidRPr="00A1719D">
        <w:rPr>
          <w:u w:val="single"/>
        </w:rPr>
        <w:t>ppt</w:t>
      </w:r>
      <w:proofErr w:type="spellEnd"/>
      <w:r w:rsidRPr="00A1719D">
        <w:rPr>
          <w:u w:val="single"/>
        </w:rPr>
        <w:t>-presentatie m.b.t. het Sigmaplan :</w:t>
      </w:r>
    </w:p>
    <w:p w:rsidR="00750468" w:rsidRDefault="00750468" w:rsidP="00C201F6">
      <w:r w:rsidRPr="00750468">
        <w:t xml:space="preserve">Het geactualiseerde Sigmaplan bestaat uit meer dan 50 projecten, verspreid over 18 gemeenten.  </w:t>
      </w:r>
    </w:p>
    <w:p w:rsidR="00C201F6" w:rsidRDefault="00750468" w:rsidP="00C201F6">
      <w:r>
        <w:t xml:space="preserve">Met dit </w:t>
      </w:r>
      <w:r w:rsidR="00F378F6">
        <w:t xml:space="preserve">geactualiseerde Sigmaplan </w:t>
      </w:r>
      <w:r>
        <w:t>bouwen we a</w:t>
      </w:r>
      <w:r w:rsidR="00F378F6">
        <w:t>an de toekomst</w:t>
      </w:r>
      <w:r w:rsidR="00A452C3">
        <w:t>, en geven we de rivier terug de ruimte die ze nodig heeft</w:t>
      </w:r>
      <w:r w:rsidR="00F378F6">
        <w:t>.</w:t>
      </w:r>
    </w:p>
    <w:p w:rsidR="00A452C3" w:rsidRDefault="00A452C3" w:rsidP="00A452C3">
      <w:r>
        <w:t>De kernboodschap van het geactualiseerd Sigmaplan is drieledig:</w:t>
      </w:r>
    </w:p>
    <w:p w:rsidR="00A452C3" w:rsidRDefault="00A452C3" w:rsidP="00A452C3">
      <w:pPr>
        <w:pStyle w:val="Lijstalinea"/>
        <w:numPr>
          <w:ilvl w:val="0"/>
          <w:numId w:val="6"/>
        </w:numPr>
      </w:pPr>
      <w:r>
        <w:t xml:space="preserve">Veiligheid :  mensen beschermen tegen overstromingen als gevolg van stormvloeden vanuit de Noordzee en/of verhoogde </w:t>
      </w:r>
      <w:proofErr w:type="spellStart"/>
      <w:r>
        <w:t>bovenafvoer</w:t>
      </w:r>
      <w:proofErr w:type="spellEnd"/>
      <w:r>
        <w:t>, door lokale dijkverhogingen en de aanleg van gecontroleerde overstromingsgebieden.</w:t>
      </w:r>
    </w:p>
    <w:p w:rsidR="00A452C3" w:rsidRDefault="00A452C3" w:rsidP="00A452C3">
      <w:pPr>
        <w:pStyle w:val="Lijstalinea"/>
        <w:numPr>
          <w:ilvl w:val="0"/>
          <w:numId w:val="6"/>
        </w:numPr>
      </w:pPr>
      <w:r>
        <w:t>Natuurlijkheid :  meer ruimte voor de rivier zorgt voor een gezond ecosysteem, betere waterkwaliteit en kansen voor unieke planten en dieren. Op dit vlak wordt samengewerkt met het ANB.</w:t>
      </w:r>
    </w:p>
    <w:p w:rsidR="00A452C3" w:rsidRDefault="00A452C3" w:rsidP="00A452C3">
      <w:pPr>
        <w:pStyle w:val="Lijstalinea"/>
        <w:numPr>
          <w:ilvl w:val="0"/>
          <w:numId w:val="6"/>
        </w:numPr>
      </w:pPr>
      <w:r>
        <w:t xml:space="preserve">Flankerend beleid :  het Sigmaplan vergt ingrijpende werkzaamheden in het </w:t>
      </w:r>
      <w:proofErr w:type="spellStart"/>
      <w:r>
        <w:t>Zeescheldebekken</w:t>
      </w:r>
      <w:proofErr w:type="spellEnd"/>
      <w:r>
        <w:t>, en heeft op een aantal locaties belangrijke gevolgen voor het bestaande landgebruik. Het geactualiseerde Sigmaplan voorziet dan ook in een pakket flankerende maatregelen die de effecten van het Sigmaplan op de verschillende vormen van plattelandsrecreatie en landbouw beperken/milderen via een flankerend beleid. Op dit vlak wordt samengewerkt met de VLM en het ANB.</w:t>
      </w:r>
    </w:p>
    <w:p w:rsidR="00F378F6" w:rsidRPr="00F378F6" w:rsidRDefault="00F378F6" w:rsidP="00A452C3">
      <w:r w:rsidRPr="00F378F6">
        <w:t xml:space="preserve">De uitvoering van het geactualiseerd Sigmaplan loopt tot 2030, en reduceert het overstromingsrisico t.o.v. het </w:t>
      </w:r>
      <w:proofErr w:type="spellStart"/>
      <w:r w:rsidRPr="00F378F6">
        <w:t>nulalternatief</w:t>
      </w:r>
      <w:proofErr w:type="spellEnd"/>
      <w:r w:rsidRPr="00F378F6">
        <w:t xml:space="preserve"> met 75% tot 2100.  </w:t>
      </w:r>
    </w:p>
    <w:p w:rsidR="00F378F6" w:rsidRPr="00F378F6" w:rsidRDefault="00F378F6" w:rsidP="00F378F6">
      <w:r w:rsidRPr="00F378F6">
        <w:t xml:space="preserve">In 2030 moeten in het gebied van het </w:t>
      </w:r>
      <w:proofErr w:type="spellStart"/>
      <w:r w:rsidRPr="00F378F6">
        <w:t>Zeescheldebekken</w:t>
      </w:r>
      <w:proofErr w:type="spellEnd"/>
      <w:r w:rsidRPr="00F378F6">
        <w:t xml:space="preserve"> alle dijken op Sigmahoogte gebracht zijn, alle </w:t>
      </w:r>
      <w:proofErr w:type="spellStart"/>
      <w:r w:rsidRPr="00F378F6">
        <w:t>ontpolderingen</w:t>
      </w:r>
      <w:proofErr w:type="spellEnd"/>
      <w:r w:rsidRPr="00F378F6">
        <w:t xml:space="preserve"> gerealiseerd zijn en alle gecontroleerde overstromingsgebieden aangelegd zijn om het vooropgestelde veiligheidsniveau te bereiken.  </w:t>
      </w:r>
    </w:p>
    <w:p w:rsidR="00F378F6" w:rsidRPr="00F378F6" w:rsidRDefault="00F378F6" w:rsidP="00F378F6">
      <w:r w:rsidRPr="00F378F6">
        <w:t>Maar ook daarna is waakzaamheid geboden.</w:t>
      </w:r>
    </w:p>
    <w:p w:rsidR="00F378F6" w:rsidRPr="00F378F6" w:rsidRDefault="00F378F6" w:rsidP="00F378F6">
      <w:r w:rsidRPr="00F378F6">
        <w:t>De presentatie geeft een stand van zaken van het geactualiseerde Sigmaplan anno 2016, alsook een zicht op de verdere planning.</w:t>
      </w:r>
    </w:p>
    <w:p w:rsidR="00F378F6" w:rsidRDefault="00F378F6" w:rsidP="00C201F6">
      <w:pPr>
        <w:rPr>
          <w:u w:val="single"/>
        </w:rPr>
      </w:pPr>
      <w:bookmarkStart w:id="0" w:name="_GoBack"/>
      <w:bookmarkEnd w:id="0"/>
    </w:p>
    <w:p w:rsidR="00714F56" w:rsidRPr="0017024F" w:rsidRDefault="00714F56" w:rsidP="00C201F6">
      <w:pPr>
        <w:rPr>
          <w:i/>
        </w:rPr>
      </w:pPr>
      <w:r w:rsidRPr="0017024F">
        <w:rPr>
          <w:i/>
        </w:rPr>
        <w:t xml:space="preserve">Hans De </w:t>
      </w:r>
      <w:proofErr w:type="spellStart"/>
      <w:r w:rsidRPr="0017024F">
        <w:rPr>
          <w:i/>
        </w:rPr>
        <w:t>Preter</w:t>
      </w:r>
      <w:proofErr w:type="spellEnd"/>
      <w:r w:rsidRPr="0017024F">
        <w:rPr>
          <w:i/>
        </w:rPr>
        <w:t>, Waterwegen en Zeekanaal nv.</w:t>
      </w:r>
    </w:p>
    <w:p w:rsidR="0017024F" w:rsidRPr="0017024F" w:rsidRDefault="0017024F" w:rsidP="00C201F6">
      <w:pPr>
        <w:rPr>
          <w:i/>
        </w:rPr>
      </w:pPr>
      <w:r w:rsidRPr="0017024F">
        <w:rPr>
          <w:i/>
        </w:rPr>
        <w:t>23 februari 2016</w:t>
      </w:r>
    </w:p>
    <w:sectPr w:rsidR="0017024F" w:rsidRPr="0017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235D"/>
    <w:multiLevelType w:val="hybridMultilevel"/>
    <w:tmpl w:val="BC6C193C"/>
    <w:lvl w:ilvl="0" w:tplc="70D62DC0">
      <w:start w:val="1"/>
      <w:numFmt w:val="decimal"/>
      <w:lvlText w:val="%1."/>
      <w:lvlJc w:val="left"/>
      <w:pPr>
        <w:tabs>
          <w:tab w:val="num" w:pos="720"/>
        </w:tabs>
        <w:ind w:left="720" w:hanging="360"/>
      </w:pPr>
    </w:lvl>
    <w:lvl w:ilvl="1" w:tplc="8D66EFA0" w:tentative="1">
      <w:start w:val="1"/>
      <w:numFmt w:val="decimal"/>
      <w:lvlText w:val="%2."/>
      <w:lvlJc w:val="left"/>
      <w:pPr>
        <w:tabs>
          <w:tab w:val="num" w:pos="1440"/>
        </w:tabs>
        <w:ind w:left="1440" w:hanging="360"/>
      </w:pPr>
    </w:lvl>
    <w:lvl w:ilvl="2" w:tplc="4EDCC4D2" w:tentative="1">
      <w:start w:val="1"/>
      <w:numFmt w:val="decimal"/>
      <w:lvlText w:val="%3."/>
      <w:lvlJc w:val="left"/>
      <w:pPr>
        <w:tabs>
          <w:tab w:val="num" w:pos="2160"/>
        </w:tabs>
        <w:ind w:left="2160" w:hanging="360"/>
      </w:pPr>
    </w:lvl>
    <w:lvl w:ilvl="3" w:tplc="28FA6478" w:tentative="1">
      <w:start w:val="1"/>
      <w:numFmt w:val="decimal"/>
      <w:lvlText w:val="%4."/>
      <w:lvlJc w:val="left"/>
      <w:pPr>
        <w:tabs>
          <w:tab w:val="num" w:pos="2880"/>
        </w:tabs>
        <w:ind w:left="2880" w:hanging="360"/>
      </w:pPr>
    </w:lvl>
    <w:lvl w:ilvl="4" w:tplc="C31A6B4A" w:tentative="1">
      <w:start w:val="1"/>
      <w:numFmt w:val="decimal"/>
      <w:lvlText w:val="%5."/>
      <w:lvlJc w:val="left"/>
      <w:pPr>
        <w:tabs>
          <w:tab w:val="num" w:pos="3600"/>
        </w:tabs>
        <w:ind w:left="3600" w:hanging="360"/>
      </w:pPr>
    </w:lvl>
    <w:lvl w:ilvl="5" w:tplc="74BE309A" w:tentative="1">
      <w:start w:val="1"/>
      <w:numFmt w:val="decimal"/>
      <w:lvlText w:val="%6."/>
      <w:lvlJc w:val="left"/>
      <w:pPr>
        <w:tabs>
          <w:tab w:val="num" w:pos="4320"/>
        </w:tabs>
        <w:ind w:left="4320" w:hanging="360"/>
      </w:pPr>
    </w:lvl>
    <w:lvl w:ilvl="6" w:tplc="DBD89BE6" w:tentative="1">
      <w:start w:val="1"/>
      <w:numFmt w:val="decimal"/>
      <w:lvlText w:val="%7."/>
      <w:lvlJc w:val="left"/>
      <w:pPr>
        <w:tabs>
          <w:tab w:val="num" w:pos="5040"/>
        </w:tabs>
        <w:ind w:left="5040" w:hanging="360"/>
      </w:pPr>
    </w:lvl>
    <w:lvl w:ilvl="7" w:tplc="52FABB4E" w:tentative="1">
      <w:start w:val="1"/>
      <w:numFmt w:val="decimal"/>
      <w:lvlText w:val="%8."/>
      <w:lvlJc w:val="left"/>
      <w:pPr>
        <w:tabs>
          <w:tab w:val="num" w:pos="5760"/>
        </w:tabs>
        <w:ind w:left="5760" w:hanging="360"/>
      </w:pPr>
    </w:lvl>
    <w:lvl w:ilvl="8" w:tplc="262A6536" w:tentative="1">
      <w:start w:val="1"/>
      <w:numFmt w:val="decimal"/>
      <w:lvlText w:val="%9."/>
      <w:lvlJc w:val="left"/>
      <w:pPr>
        <w:tabs>
          <w:tab w:val="num" w:pos="6480"/>
        </w:tabs>
        <w:ind w:left="6480" w:hanging="360"/>
      </w:pPr>
    </w:lvl>
  </w:abstractNum>
  <w:abstractNum w:abstractNumId="1">
    <w:nsid w:val="36E23029"/>
    <w:multiLevelType w:val="hybridMultilevel"/>
    <w:tmpl w:val="9DF0A3D8"/>
    <w:lvl w:ilvl="0" w:tplc="EC8A2C9A">
      <w:numFmt w:val="bullet"/>
      <w:lvlText w:val="-"/>
      <w:lvlJc w:val="left"/>
      <w:pPr>
        <w:ind w:left="1068" w:hanging="708"/>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C456F71"/>
    <w:multiLevelType w:val="hybridMultilevel"/>
    <w:tmpl w:val="FDA2CBD4"/>
    <w:lvl w:ilvl="0" w:tplc="4EEC0EF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3A7775"/>
    <w:multiLevelType w:val="hybridMultilevel"/>
    <w:tmpl w:val="21B690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AE12FF5"/>
    <w:multiLevelType w:val="hybridMultilevel"/>
    <w:tmpl w:val="1540A3EA"/>
    <w:lvl w:ilvl="0" w:tplc="4EEC0EFE">
      <w:start w:val="3"/>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5D61274B"/>
    <w:multiLevelType w:val="hybridMultilevel"/>
    <w:tmpl w:val="6590BA80"/>
    <w:lvl w:ilvl="0" w:tplc="4EEC0EF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BDA3937"/>
    <w:multiLevelType w:val="hybridMultilevel"/>
    <w:tmpl w:val="D372764C"/>
    <w:lvl w:ilvl="0" w:tplc="15768D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F6"/>
    <w:rsid w:val="0017024F"/>
    <w:rsid w:val="00453DB0"/>
    <w:rsid w:val="00491166"/>
    <w:rsid w:val="006632B6"/>
    <w:rsid w:val="00714F56"/>
    <w:rsid w:val="00750468"/>
    <w:rsid w:val="00A1719D"/>
    <w:rsid w:val="00A452C3"/>
    <w:rsid w:val="00A6216B"/>
    <w:rsid w:val="00B5346F"/>
    <w:rsid w:val="00C201F6"/>
    <w:rsid w:val="00F37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C201F6"/>
    <w:rPr>
      <w:b/>
      <w:bCs/>
    </w:rPr>
  </w:style>
  <w:style w:type="paragraph" w:styleId="Lijstalinea">
    <w:name w:val="List Paragraph"/>
    <w:basedOn w:val="Standaard"/>
    <w:uiPriority w:val="34"/>
    <w:qFormat/>
    <w:rsid w:val="00491166"/>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C201F6"/>
    <w:rPr>
      <w:b/>
      <w:bCs/>
    </w:rPr>
  </w:style>
  <w:style w:type="paragraph" w:styleId="Lijstalinea">
    <w:name w:val="List Paragraph"/>
    <w:basedOn w:val="Standaard"/>
    <w:uiPriority w:val="34"/>
    <w:qFormat/>
    <w:rsid w:val="0049116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 Preter</dc:creator>
  <cp:lastModifiedBy>adegraeve</cp:lastModifiedBy>
  <cp:revision>4</cp:revision>
  <cp:lastPrinted>2016-02-22T11:32:00Z</cp:lastPrinted>
  <dcterms:created xsi:type="dcterms:W3CDTF">2016-02-22T12:32:00Z</dcterms:created>
  <dcterms:modified xsi:type="dcterms:W3CDTF">2016-02-29T11:02:00Z</dcterms:modified>
</cp:coreProperties>
</file>